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F" w:rsidRDefault="00CC4713" w:rsidP="0071229C">
      <w:pPr>
        <w:tabs>
          <w:tab w:val="center" w:pos="4961"/>
          <w:tab w:val="left" w:pos="8610"/>
        </w:tabs>
        <w:spacing w:line="97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CC4713" w:rsidRPr="00CC4713" w:rsidRDefault="00CC4713" w:rsidP="0071229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4713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CC471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C4713" w:rsidRPr="00CC4713" w:rsidRDefault="00CC4713" w:rsidP="00F8568F">
      <w:pPr>
        <w:tabs>
          <w:tab w:val="center" w:pos="4961"/>
          <w:tab w:val="left" w:pos="8610"/>
        </w:tabs>
        <w:spacing w:line="97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1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C47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4713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C4713" w:rsidRPr="00CC4713" w:rsidRDefault="00CC4713" w:rsidP="00CC471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b/>
          <w:sz w:val="28"/>
          <w:szCs w:val="28"/>
        </w:rPr>
        <w:t>ВЕРХНЕЛАНДЕХОВСКОГО ГОРОДСКОГО ПОСЕЛЕНИЯ</w:t>
      </w:r>
    </w:p>
    <w:p w:rsidR="001E79D8" w:rsidRPr="00CC4713" w:rsidRDefault="00DE08AB" w:rsidP="00DE08AB">
      <w:pPr>
        <w:pStyle w:val="51"/>
        <w:shd w:val="clear" w:color="auto" w:fill="auto"/>
        <w:tabs>
          <w:tab w:val="center" w:pos="4961"/>
          <w:tab w:val="left" w:pos="7560"/>
        </w:tabs>
        <w:spacing w:before="0" w:line="979" w:lineRule="exact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79D8" w:rsidRPr="00CC471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О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С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Т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А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Н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О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В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Л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Е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Н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И</w:t>
      </w:r>
      <w:r w:rsidR="00CC4713" w:rsidRPr="00CC4713">
        <w:rPr>
          <w:rFonts w:ascii="Times New Roman" w:hAnsi="Times New Roman" w:cs="Times New Roman"/>
          <w:sz w:val="36"/>
          <w:szCs w:val="36"/>
        </w:rPr>
        <w:t xml:space="preserve"> </w:t>
      </w:r>
      <w:r w:rsidR="001E79D8" w:rsidRPr="00CC4713">
        <w:rPr>
          <w:rFonts w:ascii="Times New Roman" w:hAnsi="Times New Roman" w:cs="Times New Roman"/>
          <w:sz w:val="36"/>
          <w:szCs w:val="36"/>
        </w:rPr>
        <w:t>Е</w:t>
      </w:r>
      <w:r w:rsidRPr="00CC4713">
        <w:rPr>
          <w:rFonts w:ascii="Times New Roman" w:hAnsi="Times New Roman" w:cs="Times New Roman"/>
          <w:sz w:val="36"/>
          <w:szCs w:val="36"/>
        </w:rPr>
        <w:tab/>
      </w:r>
    </w:p>
    <w:p w:rsidR="001E79D8" w:rsidRDefault="00F8568F" w:rsidP="001E79D8">
      <w:pPr>
        <w:pStyle w:val="40"/>
        <w:shd w:val="clear" w:color="auto" w:fill="auto"/>
        <w:tabs>
          <w:tab w:val="right" w:pos="4539"/>
          <w:tab w:val="left" w:pos="4660"/>
          <w:tab w:val="center" w:pos="8684"/>
        </w:tabs>
        <w:spacing w:before="0" w:after="0" w:line="979" w:lineRule="exact"/>
        <w:ind w:left="20"/>
        <w:rPr>
          <w:rStyle w:val="41"/>
          <w:rFonts w:eastAsiaTheme="minorHAnsi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от </w:t>
      </w:r>
      <w:r w:rsidR="004350D4">
        <w:rPr>
          <w:rStyle w:val="41"/>
          <w:rFonts w:eastAsiaTheme="minorHAnsi"/>
          <w:sz w:val="28"/>
          <w:szCs w:val="28"/>
        </w:rPr>
        <w:t>23</w:t>
      </w:r>
      <w:r>
        <w:rPr>
          <w:rStyle w:val="41"/>
          <w:rFonts w:eastAsiaTheme="minorHAnsi"/>
          <w:sz w:val="28"/>
          <w:szCs w:val="28"/>
        </w:rPr>
        <w:t>.</w:t>
      </w:r>
      <w:r w:rsidR="00CC4713">
        <w:rPr>
          <w:rStyle w:val="41"/>
          <w:rFonts w:eastAsiaTheme="minorHAnsi"/>
          <w:sz w:val="28"/>
          <w:szCs w:val="28"/>
        </w:rPr>
        <w:t>0</w:t>
      </w:r>
      <w:r w:rsidR="004350D4">
        <w:rPr>
          <w:rStyle w:val="41"/>
          <w:rFonts w:eastAsiaTheme="minorHAnsi"/>
          <w:sz w:val="28"/>
          <w:szCs w:val="28"/>
        </w:rPr>
        <w:t>7</w:t>
      </w:r>
      <w:r w:rsidR="00CC4713">
        <w:rPr>
          <w:rStyle w:val="41"/>
          <w:rFonts w:eastAsiaTheme="minorHAnsi"/>
          <w:sz w:val="28"/>
          <w:szCs w:val="28"/>
        </w:rPr>
        <w:t>.</w:t>
      </w:r>
      <w:r w:rsidR="006E0239">
        <w:rPr>
          <w:rStyle w:val="41"/>
          <w:rFonts w:eastAsiaTheme="minorHAnsi"/>
          <w:sz w:val="28"/>
          <w:szCs w:val="28"/>
        </w:rPr>
        <w:t>2014г.</w:t>
      </w:r>
      <w:r>
        <w:rPr>
          <w:rStyle w:val="41"/>
          <w:rFonts w:eastAsiaTheme="minorHAnsi"/>
          <w:sz w:val="28"/>
          <w:szCs w:val="28"/>
        </w:rPr>
        <w:t xml:space="preserve">                  </w:t>
      </w:r>
      <w:r w:rsidR="001E79D8" w:rsidRPr="005650DC">
        <w:rPr>
          <w:rStyle w:val="41"/>
          <w:rFonts w:eastAsiaTheme="minorHAnsi"/>
          <w:sz w:val="28"/>
          <w:szCs w:val="28"/>
        </w:rPr>
        <w:tab/>
      </w:r>
      <w:r w:rsidR="00CC4713">
        <w:rPr>
          <w:rFonts w:ascii="Times New Roman" w:hAnsi="Times New Roman" w:cs="Times New Roman"/>
          <w:i w:val="0"/>
          <w:sz w:val="28"/>
          <w:szCs w:val="28"/>
        </w:rPr>
        <w:t xml:space="preserve">                    </w:t>
      </w:r>
      <w:r w:rsidR="006E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41"/>
          <w:rFonts w:eastAsiaTheme="minorHAnsi"/>
          <w:sz w:val="28"/>
          <w:szCs w:val="28"/>
        </w:rPr>
        <w:t xml:space="preserve">                                    № </w:t>
      </w:r>
      <w:r w:rsidR="004350D4">
        <w:rPr>
          <w:rStyle w:val="41"/>
          <w:rFonts w:eastAsiaTheme="minorHAnsi"/>
          <w:sz w:val="28"/>
          <w:szCs w:val="28"/>
        </w:rPr>
        <w:t>54а-п</w:t>
      </w:r>
    </w:p>
    <w:p w:rsidR="00CC4713" w:rsidRDefault="00CC4713" w:rsidP="00CC4713">
      <w:pPr>
        <w:pStyle w:val="ad"/>
        <w:rPr>
          <w:rFonts w:ascii="Times New Roman" w:hAnsi="Times New Roman" w:cs="Times New Roman"/>
        </w:rPr>
      </w:pPr>
      <w:r>
        <w:t xml:space="preserve">                     </w:t>
      </w:r>
      <w:proofErr w:type="spellStart"/>
      <w:r w:rsidRPr="00CC4713">
        <w:rPr>
          <w:rFonts w:ascii="Times New Roman" w:hAnsi="Times New Roman" w:cs="Times New Roman"/>
        </w:rPr>
        <w:t>пос</w:t>
      </w:r>
      <w:proofErr w:type="gramStart"/>
      <w:r w:rsidRPr="00CC4713">
        <w:rPr>
          <w:rFonts w:ascii="Times New Roman" w:hAnsi="Times New Roman" w:cs="Times New Roman"/>
        </w:rPr>
        <w:t>.В</w:t>
      </w:r>
      <w:proofErr w:type="gramEnd"/>
      <w:r w:rsidRPr="00CC4713">
        <w:rPr>
          <w:rFonts w:ascii="Times New Roman" w:hAnsi="Times New Roman" w:cs="Times New Roman"/>
        </w:rPr>
        <w:t>ерхний</w:t>
      </w:r>
      <w:proofErr w:type="spellEnd"/>
      <w:r w:rsidRPr="00CC4713">
        <w:rPr>
          <w:rFonts w:ascii="Times New Roman" w:hAnsi="Times New Roman" w:cs="Times New Roman"/>
        </w:rPr>
        <w:t xml:space="preserve"> Ландех</w:t>
      </w:r>
      <w:r w:rsidR="00DE5585">
        <w:rPr>
          <w:rFonts w:ascii="Times New Roman" w:hAnsi="Times New Roman" w:cs="Times New Roman"/>
        </w:rPr>
        <w:t xml:space="preserve"> </w:t>
      </w:r>
    </w:p>
    <w:p w:rsidR="00DE5585" w:rsidRPr="00CC4713" w:rsidRDefault="00DE5585" w:rsidP="00CC4713">
      <w:pPr>
        <w:pStyle w:val="ad"/>
        <w:rPr>
          <w:rFonts w:ascii="Times New Roman" w:hAnsi="Times New Roman" w:cs="Times New Roman"/>
        </w:rPr>
      </w:pPr>
    </w:p>
    <w:p w:rsidR="001E79D8" w:rsidRPr="00DE5585" w:rsidRDefault="004350D4" w:rsidP="00DE5585">
      <w:pPr>
        <w:pStyle w:val="5"/>
        <w:shd w:val="clear" w:color="auto" w:fill="auto"/>
        <w:tabs>
          <w:tab w:val="right" w:pos="4539"/>
        </w:tabs>
        <w:spacing w:line="326" w:lineRule="exact"/>
        <w:ind w:left="20" w:right="4800"/>
        <w:rPr>
          <w:rStyle w:val="a6"/>
          <w:rFonts w:eastAsiaTheme="minorHAnsi"/>
          <w:b/>
          <w:sz w:val="28"/>
          <w:szCs w:val="28"/>
        </w:rPr>
      </w:pPr>
      <w:r w:rsidRPr="004350D4">
        <w:rPr>
          <w:rFonts w:ascii="Times New Roman" w:hAnsi="Times New Roman" w:cs="Times New Roman"/>
          <w:b/>
          <w:spacing w:val="-3"/>
          <w:sz w:val="28"/>
          <w:szCs w:val="28"/>
        </w:rPr>
        <w:t>О создании приемочной комиссии</w:t>
      </w:r>
      <w:r w:rsidRPr="00DE5585">
        <w:rPr>
          <w:rStyle w:val="3"/>
          <w:rFonts w:eastAsiaTheme="minorHAnsi"/>
          <w:b/>
          <w:sz w:val="28"/>
          <w:szCs w:val="28"/>
        </w:rPr>
        <w:t xml:space="preserve"> </w:t>
      </w:r>
      <w:r w:rsidR="001E79D8" w:rsidRPr="00DE5585">
        <w:rPr>
          <w:rStyle w:val="3"/>
          <w:rFonts w:eastAsiaTheme="minorHAnsi"/>
          <w:b/>
          <w:sz w:val="28"/>
          <w:szCs w:val="28"/>
        </w:rPr>
        <w:t>для обеспечения муниципальных нужд</w:t>
      </w:r>
    </w:p>
    <w:p w:rsidR="006E0239" w:rsidRPr="00DE5585" w:rsidRDefault="006E0239" w:rsidP="00DE5585">
      <w:pPr>
        <w:pStyle w:val="5"/>
        <w:shd w:val="clear" w:color="auto" w:fill="auto"/>
        <w:tabs>
          <w:tab w:val="right" w:pos="4539"/>
        </w:tabs>
        <w:spacing w:line="326" w:lineRule="exact"/>
        <w:ind w:left="20" w:right="4800"/>
        <w:rPr>
          <w:rStyle w:val="a6"/>
          <w:rFonts w:eastAsiaTheme="minorHAnsi"/>
          <w:b/>
          <w:i w:val="0"/>
          <w:sz w:val="28"/>
          <w:szCs w:val="28"/>
        </w:rPr>
      </w:pPr>
      <w:r w:rsidRPr="00DE5585">
        <w:rPr>
          <w:rStyle w:val="a6"/>
          <w:rFonts w:eastAsiaTheme="minorHAnsi"/>
          <w:b/>
          <w:i w:val="0"/>
          <w:sz w:val="28"/>
          <w:szCs w:val="28"/>
        </w:rPr>
        <w:t>админ</w:t>
      </w:r>
      <w:r w:rsidR="00DE5585" w:rsidRPr="00DE5585">
        <w:rPr>
          <w:rStyle w:val="a6"/>
          <w:rFonts w:eastAsiaTheme="minorHAnsi"/>
          <w:b/>
          <w:i w:val="0"/>
          <w:sz w:val="28"/>
          <w:szCs w:val="28"/>
        </w:rPr>
        <w:t xml:space="preserve">истрации </w:t>
      </w:r>
      <w:proofErr w:type="spellStart"/>
      <w:r w:rsidR="00DE5585" w:rsidRPr="00DE5585">
        <w:rPr>
          <w:rStyle w:val="a6"/>
          <w:rFonts w:eastAsiaTheme="minorHAnsi"/>
          <w:b/>
          <w:i w:val="0"/>
          <w:sz w:val="28"/>
          <w:szCs w:val="28"/>
        </w:rPr>
        <w:t>Верхнеландеховского</w:t>
      </w:r>
      <w:proofErr w:type="spellEnd"/>
      <w:r w:rsidR="00DE5585" w:rsidRPr="00DE5585">
        <w:rPr>
          <w:rStyle w:val="a6"/>
          <w:rFonts w:eastAsiaTheme="minorHAnsi"/>
          <w:b/>
          <w:i w:val="0"/>
          <w:sz w:val="28"/>
          <w:szCs w:val="28"/>
        </w:rPr>
        <w:t xml:space="preserve"> городского поселения</w:t>
      </w:r>
    </w:p>
    <w:p w:rsidR="00580B92" w:rsidRDefault="00580B92" w:rsidP="00580B92">
      <w:pPr>
        <w:pStyle w:val="ae"/>
        <w:spacing w:line="360" w:lineRule="auto"/>
        <w:ind w:firstLine="708"/>
        <w:rPr>
          <w:sz w:val="28"/>
          <w:szCs w:val="28"/>
        </w:rPr>
      </w:pPr>
    </w:p>
    <w:p w:rsidR="00580B92" w:rsidRDefault="00580B92" w:rsidP="00580B92">
      <w:pPr>
        <w:pStyle w:val="ae"/>
        <w:spacing w:line="360" w:lineRule="auto"/>
        <w:ind w:firstLine="708"/>
        <w:rPr>
          <w:sz w:val="28"/>
          <w:szCs w:val="28"/>
        </w:rPr>
      </w:pPr>
      <w:r w:rsidRPr="00580B92">
        <w:rPr>
          <w:sz w:val="28"/>
          <w:szCs w:val="28"/>
        </w:rPr>
        <w:t xml:space="preserve">В рамках части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целей обеспечения приёмки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и исполнения контрактов для обеспечения нужд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580B92" w:rsidRPr="00580B92" w:rsidRDefault="00580B92" w:rsidP="00580B92">
      <w:pPr>
        <w:pStyle w:val="ae"/>
        <w:spacing w:line="360" w:lineRule="auto"/>
        <w:ind w:firstLine="708"/>
        <w:rPr>
          <w:b/>
          <w:sz w:val="28"/>
          <w:szCs w:val="28"/>
        </w:rPr>
      </w:pPr>
      <w:r w:rsidRPr="00580B92">
        <w:rPr>
          <w:b/>
          <w:sz w:val="28"/>
          <w:szCs w:val="28"/>
        </w:rPr>
        <w:t>постановляю:</w:t>
      </w:r>
    </w:p>
    <w:p w:rsidR="00580B92" w:rsidRPr="00580B92" w:rsidRDefault="00580B92" w:rsidP="00580B9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2">
        <w:rPr>
          <w:rFonts w:ascii="Times New Roman" w:hAnsi="Times New Roman" w:cs="Times New Roman"/>
          <w:sz w:val="28"/>
          <w:szCs w:val="28"/>
        </w:rPr>
        <w:t>Создать постоянно действующую приёмочную комиссию по осуществлению приёмки товаров, работ, услуг.</w:t>
      </w:r>
    </w:p>
    <w:p w:rsidR="00580B92" w:rsidRPr="00580B92" w:rsidRDefault="00580B92" w:rsidP="00580B9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2">
        <w:rPr>
          <w:rFonts w:ascii="Times New Roman" w:hAnsi="Times New Roman" w:cs="Times New Roman"/>
          <w:sz w:val="28"/>
          <w:szCs w:val="28"/>
        </w:rPr>
        <w:t>Утвердить состав приёмочной комиссии согласно приложению.</w:t>
      </w:r>
    </w:p>
    <w:p w:rsidR="00580B92" w:rsidRPr="00580B92" w:rsidRDefault="00580B92" w:rsidP="00580B9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2">
        <w:rPr>
          <w:rFonts w:ascii="Times New Roman" w:hAnsi="Times New Roman" w:cs="Times New Roman"/>
          <w:sz w:val="28"/>
          <w:szCs w:val="28"/>
        </w:rPr>
        <w:t>Утвердить положение о приёмочной комиссии согласно приложению.</w:t>
      </w:r>
    </w:p>
    <w:p w:rsidR="00580B92" w:rsidRPr="00580B92" w:rsidRDefault="00580B92" w:rsidP="00580B9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2">
        <w:rPr>
          <w:rFonts w:ascii="Times New Roman" w:hAnsi="Times New Roman" w:cs="Times New Roman"/>
          <w:sz w:val="28"/>
          <w:szCs w:val="28"/>
        </w:rPr>
        <w:t>Утвердить форму акт приемки товаров, работ, услуг.</w:t>
      </w:r>
    </w:p>
    <w:p w:rsidR="00580B92" w:rsidRPr="00580B92" w:rsidRDefault="00580B92" w:rsidP="00580B9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B9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80B92" w:rsidRPr="00580B92" w:rsidRDefault="00580B92" w:rsidP="00580B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239" w:rsidRPr="006E0239" w:rsidRDefault="006E0239" w:rsidP="00DE5585">
      <w:pPr>
        <w:pStyle w:val="5"/>
        <w:shd w:val="clear" w:color="auto" w:fill="auto"/>
        <w:tabs>
          <w:tab w:val="right" w:pos="4539"/>
        </w:tabs>
        <w:spacing w:line="326" w:lineRule="exact"/>
        <w:ind w:left="20" w:right="4800"/>
        <w:rPr>
          <w:sz w:val="28"/>
          <w:szCs w:val="28"/>
        </w:rPr>
      </w:pPr>
    </w:p>
    <w:p w:rsidR="00DE5585" w:rsidRDefault="004F7659" w:rsidP="004F7659">
      <w:pPr>
        <w:pStyle w:val="5"/>
        <w:shd w:val="clear" w:color="auto" w:fill="auto"/>
        <w:spacing w:line="260" w:lineRule="exact"/>
        <w:ind w:left="20"/>
        <w:jc w:val="both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 xml:space="preserve">Глава </w:t>
      </w:r>
      <w:r w:rsidR="00DE5585">
        <w:rPr>
          <w:rStyle w:val="3"/>
          <w:rFonts w:eastAsiaTheme="minorHAnsi"/>
          <w:sz w:val="28"/>
          <w:szCs w:val="28"/>
        </w:rPr>
        <w:t>администрации</w:t>
      </w:r>
    </w:p>
    <w:p w:rsidR="00DE5585" w:rsidRDefault="00DE5585" w:rsidP="004F7659">
      <w:pPr>
        <w:pStyle w:val="5"/>
        <w:shd w:val="clear" w:color="auto" w:fill="auto"/>
        <w:spacing w:line="260" w:lineRule="exact"/>
        <w:ind w:left="20"/>
        <w:jc w:val="both"/>
        <w:rPr>
          <w:rStyle w:val="3"/>
          <w:rFonts w:eastAsiaTheme="minorHAnsi"/>
          <w:sz w:val="28"/>
          <w:szCs w:val="28"/>
        </w:rPr>
      </w:pPr>
      <w:proofErr w:type="spellStart"/>
      <w:r>
        <w:rPr>
          <w:rStyle w:val="3"/>
          <w:rFonts w:eastAsiaTheme="minorHAnsi"/>
          <w:sz w:val="28"/>
          <w:szCs w:val="28"/>
        </w:rPr>
        <w:t>Верхнеландеховского</w:t>
      </w:r>
      <w:proofErr w:type="spellEnd"/>
    </w:p>
    <w:p w:rsidR="001E79D8" w:rsidRPr="004F7659" w:rsidRDefault="00DE5585" w:rsidP="004F7659">
      <w:pPr>
        <w:pStyle w:val="5"/>
        <w:shd w:val="clear" w:color="auto" w:fill="auto"/>
        <w:spacing w:line="260" w:lineRule="exact"/>
        <w:ind w:left="20"/>
        <w:jc w:val="both"/>
        <w:rPr>
          <w:rStyle w:val="41"/>
          <w:rFonts w:asciiTheme="minorHAnsi" w:eastAsiaTheme="minorHAnsi" w:hAnsiTheme="minorHAnsi" w:cstheme="minorBidi"/>
          <w:i w:val="0"/>
          <w:iCs w:val="0"/>
          <w:color w:val="auto"/>
          <w:sz w:val="28"/>
          <w:szCs w:val="28"/>
          <w:lang w:eastAsia="en-US" w:bidi="ar-SA"/>
        </w:rPr>
      </w:pPr>
      <w:r>
        <w:rPr>
          <w:rStyle w:val="3"/>
          <w:rFonts w:eastAsiaTheme="minorHAnsi"/>
          <w:sz w:val="28"/>
          <w:szCs w:val="28"/>
        </w:rPr>
        <w:t>городского поселения</w:t>
      </w:r>
      <w:r w:rsidR="004F7659">
        <w:rPr>
          <w:rStyle w:val="3"/>
          <w:rFonts w:eastAsiaTheme="minorHAnsi"/>
          <w:sz w:val="28"/>
          <w:szCs w:val="28"/>
        </w:rPr>
        <w:t xml:space="preserve">                                </w:t>
      </w:r>
      <w:r>
        <w:rPr>
          <w:rStyle w:val="3"/>
          <w:rFonts w:eastAsiaTheme="minorHAnsi"/>
          <w:sz w:val="28"/>
          <w:szCs w:val="28"/>
        </w:rPr>
        <w:t xml:space="preserve">                              </w:t>
      </w:r>
      <w:r w:rsidR="004F7659">
        <w:rPr>
          <w:rStyle w:val="3"/>
          <w:rFonts w:eastAsiaTheme="minorHAnsi"/>
          <w:sz w:val="28"/>
          <w:szCs w:val="28"/>
        </w:rPr>
        <w:t xml:space="preserve"> </w:t>
      </w:r>
      <w:r>
        <w:rPr>
          <w:rStyle w:val="41"/>
          <w:rFonts w:eastAsiaTheme="minorHAnsi"/>
          <w:i w:val="0"/>
          <w:sz w:val="28"/>
          <w:szCs w:val="28"/>
        </w:rPr>
        <w:t xml:space="preserve">В.И. </w:t>
      </w:r>
      <w:proofErr w:type="spellStart"/>
      <w:r>
        <w:rPr>
          <w:rStyle w:val="41"/>
          <w:rFonts w:eastAsiaTheme="minorHAnsi"/>
          <w:i w:val="0"/>
          <w:sz w:val="28"/>
          <w:szCs w:val="28"/>
        </w:rPr>
        <w:t>Степеннов</w:t>
      </w:r>
      <w:proofErr w:type="spellEnd"/>
    </w:p>
    <w:p w:rsidR="001E79D8" w:rsidRPr="00DE5585" w:rsidRDefault="001E79D8" w:rsidP="001E79D8">
      <w:pPr>
        <w:pStyle w:val="40"/>
        <w:shd w:val="clear" w:color="auto" w:fill="auto"/>
        <w:tabs>
          <w:tab w:val="right" w:pos="9322"/>
        </w:tabs>
        <w:spacing w:before="0" w:after="0" w:line="260" w:lineRule="exact"/>
        <w:ind w:left="20"/>
        <w:rPr>
          <w:i w:val="0"/>
          <w:sz w:val="28"/>
          <w:szCs w:val="28"/>
        </w:rPr>
      </w:pPr>
    </w:p>
    <w:p w:rsidR="001E79D8" w:rsidRDefault="001E79D8" w:rsidP="001E79D8">
      <w:pPr>
        <w:pStyle w:val="40"/>
        <w:shd w:val="clear" w:color="auto" w:fill="auto"/>
        <w:tabs>
          <w:tab w:val="right" w:pos="9322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0138"/>
      </w:tblGrid>
      <w:tr w:rsidR="00D53C47" w:rsidRPr="00D53C47" w:rsidTr="001558F6">
        <w:trPr>
          <w:jc w:val="right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956"/>
              <w:gridCol w:w="4957"/>
            </w:tblGrid>
            <w:tr w:rsidR="00D53C47" w:rsidRPr="006837BF" w:rsidTr="00163C2C">
              <w:trPr>
                <w:trHeight w:val="2884"/>
              </w:trPr>
              <w:tc>
                <w:tcPr>
                  <w:tcW w:w="49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D7DBA" w:rsidRDefault="008D7DBA" w:rsidP="00163C2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8D7DBA" w:rsidRPr="008D7DBA" w:rsidRDefault="008D7DBA" w:rsidP="008D7DBA"/>
                <w:p w:rsidR="008D7DBA" w:rsidRPr="008D7DBA" w:rsidRDefault="008D7DBA" w:rsidP="008D7DBA"/>
                <w:p w:rsidR="008D7DBA" w:rsidRPr="008D7DBA" w:rsidRDefault="008D7DBA" w:rsidP="008D7DBA"/>
                <w:p w:rsidR="008D7DBA" w:rsidRPr="008D7DBA" w:rsidRDefault="008D7DBA" w:rsidP="008D7DBA"/>
                <w:p w:rsidR="008D7DBA" w:rsidRPr="008D7DBA" w:rsidRDefault="008D7DBA" w:rsidP="008D7DBA"/>
                <w:p w:rsidR="008D7DBA" w:rsidRDefault="008D7DBA" w:rsidP="008D7DBA"/>
                <w:p w:rsidR="00D53C47" w:rsidRPr="008D7DBA" w:rsidRDefault="008D7DBA" w:rsidP="008D7DBA">
                  <w:pPr>
                    <w:tabs>
                      <w:tab w:val="left" w:pos="3060"/>
                    </w:tabs>
                  </w:pPr>
                  <w:r>
                    <w:tab/>
                  </w:r>
                </w:p>
              </w:tc>
              <w:tc>
                <w:tcPr>
                  <w:tcW w:w="49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53C47" w:rsidRDefault="00D53C47" w:rsidP="00163C2C">
                  <w:pPr>
                    <w:autoSpaceDE w:val="0"/>
                    <w:autoSpaceDN w:val="0"/>
                    <w:adjustRightInd w:val="0"/>
                    <w:ind w:left="264"/>
                    <w:rPr>
                      <w:b/>
                      <w:bCs/>
                    </w:rPr>
                  </w:pPr>
                </w:p>
                <w:p w:rsidR="00D53C47" w:rsidRPr="00B642BF" w:rsidRDefault="00D53C47" w:rsidP="00163C2C">
                  <w:pPr>
                    <w:pStyle w:val="2"/>
                    <w:jc w:val="right"/>
                    <w:rPr>
                      <w:sz w:val="20"/>
                    </w:rPr>
                  </w:pPr>
                  <w:r w:rsidRPr="00B642BF">
                    <w:rPr>
                      <w:sz w:val="20"/>
                    </w:rPr>
                    <w:t>Утверждено</w:t>
                  </w:r>
                </w:p>
                <w:p w:rsidR="00D53C47" w:rsidRPr="00B642BF" w:rsidRDefault="00D53C47" w:rsidP="00163C2C">
                  <w:pPr>
                    <w:pStyle w:val="2"/>
                    <w:jc w:val="right"/>
                    <w:rPr>
                      <w:sz w:val="20"/>
                    </w:rPr>
                  </w:pPr>
                  <w:r w:rsidRPr="00B642B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постановлением</w:t>
                  </w:r>
                  <w:r w:rsidRPr="00B642BF">
                    <w:rPr>
                      <w:sz w:val="20"/>
                    </w:rPr>
                    <w:t xml:space="preserve"> администрации</w:t>
                  </w:r>
                </w:p>
                <w:p w:rsidR="00D53C47" w:rsidRPr="00B642BF" w:rsidRDefault="00D53C47" w:rsidP="00163C2C">
                  <w:pPr>
                    <w:pStyle w:val="2"/>
                    <w:jc w:val="right"/>
                    <w:rPr>
                      <w:sz w:val="20"/>
                    </w:rPr>
                  </w:pPr>
                  <w:proofErr w:type="spellStart"/>
                  <w:r w:rsidRPr="00B642BF">
                    <w:rPr>
                      <w:sz w:val="20"/>
                    </w:rPr>
                    <w:t>Верхнеландеховского</w:t>
                  </w:r>
                  <w:proofErr w:type="spellEnd"/>
                  <w:r w:rsidRPr="00B642BF">
                    <w:rPr>
                      <w:sz w:val="20"/>
                    </w:rPr>
                    <w:t xml:space="preserve"> городского поселения</w:t>
                  </w:r>
                </w:p>
                <w:p w:rsidR="00D53C47" w:rsidRPr="00B642BF" w:rsidRDefault="00D53C47" w:rsidP="00163C2C">
                  <w:pPr>
                    <w:pStyle w:val="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от 23.07.2014</w:t>
                  </w:r>
                  <w:r w:rsidRPr="00B642BF">
                    <w:rPr>
                      <w:sz w:val="20"/>
                    </w:rPr>
                    <w:t xml:space="preserve">    №</w:t>
                  </w:r>
                  <w:r>
                    <w:rPr>
                      <w:sz w:val="20"/>
                    </w:rPr>
                    <w:t>54а-п</w:t>
                  </w:r>
                </w:p>
                <w:p w:rsidR="00D53C47" w:rsidRPr="006837BF" w:rsidRDefault="00D53C47" w:rsidP="00163C2C">
                  <w:pPr>
                    <w:autoSpaceDE w:val="0"/>
                    <w:autoSpaceDN w:val="0"/>
                    <w:adjustRightInd w:val="0"/>
                    <w:ind w:left="264"/>
                    <w:rPr>
                      <w:b/>
                    </w:rPr>
                  </w:pPr>
                </w:p>
              </w:tc>
            </w:tr>
          </w:tbl>
          <w:p w:rsidR="00D53C47" w:rsidRPr="00D53C47" w:rsidRDefault="00D53C47" w:rsidP="00D53C4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hanging="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3C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Положение </w:t>
            </w:r>
            <w:r w:rsidRPr="00D53C47">
              <w:rPr>
                <w:rFonts w:ascii="Times New Roman" w:hAnsi="Times New Roman"/>
                <w:b/>
                <w:sz w:val="28"/>
                <w:szCs w:val="28"/>
              </w:rPr>
              <w:t>о приёмочной комиссии и проведении экспертизы</w:t>
            </w:r>
          </w:p>
          <w:p w:rsidR="00D53C47" w:rsidRPr="00D53C47" w:rsidRDefault="00D53C47" w:rsidP="00D53C47">
            <w:pPr>
              <w:pStyle w:val="1"/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1. Общие положения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proofErr w:type="gramStart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соответствии с Федеральным </w:t>
            </w:r>
            <w:hyperlink r:id="rId8" w:history="1">
              <w:r w:rsidRPr="00D53C47">
                <w:rPr>
                  <w:rFonts w:ascii="Times New Roman" w:hAnsi="Times New Roman"/>
                  <w:color w:val="000000"/>
                  <w:spacing w:val="5"/>
                  <w:sz w:val="28"/>
                  <w:szCs w:val="28"/>
                  <w:lang w:eastAsia="ru-RU"/>
                </w:rPr>
                <w:t>законом</w:t>
              </w:r>
            </w:hyperlink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администрации </w:t>
            </w:r>
            <w:proofErr w:type="spellStart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Верхнеландеховского</w:t>
            </w:r>
            <w:proofErr w:type="spellEnd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городского поселения (далее – Заказчик) в ходе исполнения контракта обязано обеспечить приёмку поставленных товаров (выполненных работ, оказанных услуг), предусмотренных контрактом, включая проведение экспертизы результатов, предусмотренных контрактом.</w:t>
            </w:r>
            <w:proofErr w:type="gramEnd"/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государственных контрактов (договоров)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своей деятельности приемочная комиссия руководствуется Гражданским кодексом Российской Федерации, Федеральным </w:t>
            </w:r>
            <w:hyperlink r:id="rId9" w:history="1">
              <w:r w:rsidRPr="00D53C47">
                <w:rPr>
                  <w:rFonts w:ascii="Times New Roman" w:hAnsi="Times New Roman"/>
                  <w:color w:val="000000"/>
                  <w:spacing w:val="5"/>
                  <w:sz w:val="28"/>
                  <w:szCs w:val="28"/>
                  <w:lang w:eastAsia="ru-RU"/>
                </w:rPr>
                <w:t>законом</w:t>
              </w:r>
            </w:hyperlink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государственного контракта и настоящим Положением.</w:t>
            </w:r>
          </w:p>
          <w:p w:rsidR="00D53C47" w:rsidRPr="00401936" w:rsidRDefault="00D53C47" w:rsidP="00D53C47">
            <w:pPr>
              <w:pStyle w:val="1"/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D53C47" w:rsidRPr="00D53C47" w:rsidRDefault="00D53C47" w:rsidP="00D53C47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Задачи и функции приемочной комиссии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Основными задачами приемочной комиссии являются: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8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установление соответствия поставленных товаров (работ, услуг) условиям и требованиям заключенного государственного контракта;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1080" w:hanging="36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подготовка отчетных материалов о работе приемочной комиссии.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Для выполнения поставленных задач Приемочная комиссия реализует следующие функции: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контрактом;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проводит анализ документов, подтверждающих факт поставки товаров, выполнения работ или оказания услуг Заказчику;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proofErr w:type="gramStart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контракта (если такие требования установлены), а также устанавливает наличие предусмотренного условиями государственного контракта количества</w:t>
            </w:r>
            <w:proofErr w:type="gramEnd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экземпляров и копий отчетных документов и материалов;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по результатам проведенной приемки товаров (работ, услуг) в случае их соответствия условиям государственного контракта составляет документ о приемке – акт приемки товаров (работ, услуг) (приложение 1).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Состав и полномочия членов приемочной комиссии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Состав приемочной комиссии определяется и утверждается Заказчиком.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В состав приемочной комиссии входит не менее 5 человек, включая председателя и других членов приемочной комиссии.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Возглавляет приемочную комиссию и организует ее работу председатель приемочной комиссии, а в период его отсутствия – член приемочной комиссии, на которого заказчиком будут возложены соответствующие обязанности. 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В случае нарушения членом приемочной комиссии своих обязанностей Заказчик исключает этого члена из состава приемочной комиссии  по предложению председателя приемочной комиссии.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Члены приемочной комиссии осуществляют свои полномочия лично, передача полномочий члена приемочной комиссии другим лицам не допускается. </w:t>
            </w:r>
          </w:p>
          <w:p w:rsidR="00D53C47" w:rsidRPr="00D53C47" w:rsidRDefault="00D53C47" w:rsidP="00D53C47">
            <w:pPr>
              <w:pStyle w:val="1"/>
              <w:widowControl w:val="0"/>
              <w:shd w:val="clear" w:color="auto" w:fill="FFFFFF"/>
              <w:tabs>
                <w:tab w:val="left" w:pos="1134"/>
              </w:tabs>
              <w:ind w:left="645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</w:p>
          <w:p w:rsidR="00D53C47" w:rsidRPr="00D53C47" w:rsidRDefault="00D53C47" w:rsidP="00D53C47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Решения приемочной комиссии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Приёмочная комиссия выносит решение о приёмке товара (работы, услуги) в порядке и в сроки, которые установлены контрактом.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Решения приемочной комиссии правомочны, если в работе комиссии участвуют не менее половины количества её членов.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По итогам проведения приемки товаров (работ, услуг) приемочной комиссией принимается одно из следующих решений: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proofErr w:type="gramStart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товары поставлены, работы выполнены, услуги исполнены полностью в соответствии с условиями государственного контракта и (или) предусмотренной им нормативной и технической документации и подлежат приемке;</w:t>
            </w:r>
            <w:proofErr w:type="gramEnd"/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proofErr w:type="gramStart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по итогам приемки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      </w:r>
            <w:proofErr w:type="gramEnd"/>
          </w:p>
          <w:p w:rsidR="00D53C47" w:rsidRPr="00D53C47" w:rsidRDefault="00D53C47" w:rsidP="00D53C47">
            <w:pPr>
              <w:pStyle w:val="1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 и технической документации и не подлежат приемке.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Решение приемочной комиссии оформляется документом о приемке (актом приёмки),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 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Документ о приёмке утверждается заказчиком.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Если приёмочной комиссией будет принято решение о невозможности осуществления приемки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 Порядок проведения экспертизы при приёмке товаров (работ, услуг)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соответствии с Федеральным </w:t>
            </w:r>
            <w:hyperlink r:id="rId10" w:history="1">
              <w:r w:rsidRPr="00D53C47">
                <w:rPr>
                  <w:rFonts w:ascii="Times New Roman" w:hAnsi="Times New Roman"/>
                  <w:color w:val="000000"/>
                  <w:spacing w:val="5"/>
                  <w:sz w:val="28"/>
                  <w:szCs w:val="28"/>
                  <w:lang w:eastAsia="ru-RU"/>
                </w:rPr>
                <w:t>законом</w:t>
              </w:r>
            </w:hyperlink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</w:t>
            </w: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организации. 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Специалисты могут назначаться Заказчиком для оценки результатов конкретной закупки, либо действовать на постоянной основе. Специалисты, назначаемые для оценки результатов конкретной закупки, назначаются распоряжением Заказчика, в таком распоряжении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Специалист, действующий на постоянной основе, проводит экспертизу исполнения контракта и по её результатам составляет заключение экспертизы</w:t>
            </w:r>
            <w:proofErr w:type="gramStart"/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      </w:r>
          </w:p>
          <w:p w:rsidR="00D53C47" w:rsidRPr="00D53C47" w:rsidRDefault="00D53C47" w:rsidP="00D53C47">
            <w:pPr>
              <w:pStyle w:val="1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53C4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      </w:r>
          </w:p>
          <w:p w:rsidR="00D53C47" w:rsidRP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53C47" w:rsidRP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P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47" w:rsidRDefault="00D53C47" w:rsidP="001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99" w:rsidRDefault="001558F6" w:rsidP="008D7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8D7DBA" w:rsidRDefault="00C52B99" w:rsidP="008D7D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155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C47" w:rsidRPr="008D7DBA">
              <w:rPr>
                <w:rFonts w:ascii="Times New Roman" w:hAnsi="Times New Roman" w:cs="Times New Roman"/>
              </w:rPr>
              <w:t xml:space="preserve">Приложение </w:t>
            </w:r>
            <w:r w:rsidR="001558F6" w:rsidRPr="008D7DBA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8D7DBA">
              <w:rPr>
                <w:rFonts w:ascii="Times New Roman" w:hAnsi="Times New Roman" w:cs="Times New Roman"/>
              </w:rPr>
              <w:t xml:space="preserve">                          </w:t>
            </w:r>
            <w:r w:rsidR="001558F6" w:rsidRPr="008D7DBA">
              <w:rPr>
                <w:rFonts w:ascii="Times New Roman" w:hAnsi="Times New Roman" w:cs="Times New Roman"/>
              </w:rPr>
              <w:t xml:space="preserve">  </w:t>
            </w:r>
            <w:r w:rsidR="00D53C47" w:rsidRPr="008D7DBA">
              <w:rPr>
                <w:rFonts w:ascii="Times New Roman" w:hAnsi="Times New Roman" w:cs="Times New Roman"/>
              </w:rPr>
              <w:t xml:space="preserve">к </w:t>
            </w:r>
            <w:r w:rsidR="001558F6" w:rsidRPr="008D7DBA">
              <w:rPr>
                <w:rFonts w:ascii="Times New Roman" w:hAnsi="Times New Roman" w:cs="Times New Roman"/>
              </w:rPr>
              <w:t xml:space="preserve">постановлению </w:t>
            </w:r>
          </w:p>
          <w:p w:rsidR="00D53C47" w:rsidRPr="00D53C47" w:rsidRDefault="001558F6" w:rsidP="008D7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DBA">
              <w:rPr>
                <w:rFonts w:ascii="Times New Roman" w:hAnsi="Times New Roman" w:cs="Times New Roman"/>
              </w:rPr>
              <w:t>от 23.07.2014 № 54а-п</w:t>
            </w:r>
          </w:p>
        </w:tc>
      </w:tr>
    </w:tbl>
    <w:p w:rsidR="00D53C47" w:rsidRPr="00D53C47" w:rsidRDefault="00D53C47" w:rsidP="00D53C47">
      <w:pPr>
        <w:rPr>
          <w:rFonts w:ascii="Times New Roman" w:hAnsi="Times New Roman" w:cs="Times New Roman"/>
          <w:sz w:val="28"/>
          <w:szCs w:val="28"/>
        </w:rPr>
      </w:pPr>
    </w:p>
    <w:p w:rsidR="00D53C47" w:rsidRPr="00D53C47" w:rsidRDefault="00D53C47" w:rsidP="00D53C4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C47" w:rsidRPr="00D53C47" w:rsidRDefault="00D53C47" w:rsidP="00D53C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C47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</w:p>
    <w:p w:rsidR="00D53C47" w:rsidRPr="00D53C47" w:rsidRDefault="00D53C47" w:rsidP="00D5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C47">
        <w:rPr>
          <w:rFonts w:ascii="Times New Roman" w:hAnsi="Times New Roman" w:cs="Times New Roman"/>
          <w:sz w:val="28"/>
          <w:szCs w:val="28"/>
        </w:rPr>
        <w:t xml:space="preserve">по осуществлению приёмки товаров, работ, услуг </w:t>
      </w:r>
    </w:p>
    <w:p w:rsidR="00D53C47" w:rsidRPr="00D53C47" w:rsidRDefault="00D53C47" w:rsidP="00D53C4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2489"/>
        <w:gridCol w:w="2614"/>
        <w:gridCol w:w="1938"/>
      </w:tblGrid>
      <w:tr w:rsidR="00D53C47" w:rsidRPr="00D53C47" w:rsidTr="00163C2C">
        <w:tc>
          <w:tcPr>
            <w:tcW w:w="2422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89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14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  <w:tc>
          <w:tcPr>
            <w:tcW w:w="1938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3C47" w:rsidRPr="00D53C47" w:rsidTr="00163C2C">
        <w:tc>
          <w:tcPr>
            <w:tcW w:w="2422" w:type="dxa"/>
          </w:tcPr>
          <w:p w:rsidR="00D53C47" w:rsidRPr="00D53C47" w:rsidRDefault="001558F6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489" w:type="dxa"/>
          </w:tcPr>
          <w:p w:rsidR="00D53C47" w:rsidRPr="00D53C47" w:rsidRDefault="001558F6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городского поселения</w:t>
            </w:r>
          </w:p>
        </w:tc>
        <w:tc>
          <w:tcPr>
            <w:tcW w:w="2614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53C47" w:rsidRPr="00D53C47" w:rsidRDefault="00D53C47" w:rsidP="0016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47" w:rsidRPr="00D53C47" w:rsidTr="00163C2C">
        <w:tc>
          <w:tcPr>
            <w:tcW w:w="2422" w:type="dxa"/>
          </w:tcPr>
          <w:p w:rsidR="00D53C47" w:rsidRPr="00D53C47" w:rsidRDefault="001558F6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Мария Владимировна</w:t>
            </w:r>
          </w:p>
        </w:tc>
        <w:tc>
          <w:tcPr>
            <w:tcW w:w="2489" w:type="dxa"/>
          </w:tcPr>
          <w:p w:rsidR="00D53C47" w:rsidRPr="00D53C47" w:rsidRDefault="001558F6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городского поселения</w:t>
            </w:r>
          </w:p>
        </w:tc>
        <w:tc>
          <w:tcPr>
            <w:tcW w:w="2614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53C47" w:rsidRPr="00D53C47" w:rsidRDefault="00D53C47" w:rsidP="0016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47" w:rsidRPr="00D53C47" w:rsidTr="00163C2C">
        <w:tc>
          <w:tcPr>
            <w:tcW w:w="2422" w:type="dxa"/>
          </w:tcPr>
          <w:p w:rsidR="00D53C47" w:rsidRPr="00D53C47" w:rsidRDefault="00FD361D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489" w:type="dxa"/>
          </w:tcPr>
          <w:p w:rsidR="00D53C47" w:rsidRPr="00D53C47" w:rsidRDefault="00FD361D" w:rsidP="00F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</w:t>
            </w:r>
          </w:p>
        </w:tc>
        <w:tc>
          <w:tcPr>
            <w:tcW w:w="2614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53C47" w:rsidRPr="00D53C47" w:rsidRDefault="00D53C47" w:rsidP="0016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47" w:rsidRPr="00D53C47" w:rsidTr="00163C2C">
        <w:tc>
          <w:tcPr>
            <w:tcW w:w="2422" w:type="dxa"/>
          </w:tcPr>
          <w:p w:rsidR="00D53C47" w:rsidRPr="00D53C47" w:rsidRDefault="00FD361D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Елизавета Борисовна</w:t>
            </w:r>
          </w:p>
        </w:tc>
        <w:tc>
          <w:tcPr>
            <w:tcW w:w="2489" w:type="dxa"/>
          </w:tcPr>
          <w:p w:rsidR="00D53C47" w:rsidRPr="00D53C47" w:rsidRDefault="00FD361D" w:rsidP="00F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</w:t>
            </w:r>
          </w:p>
        </w:tc>
        <w:tc>
          <w:tcPr>
            <w:tcW w:w="2614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53C47" w:rsidRPr="00D53C47" w:rsidRDefault="00D53C47" w:rsidP="0016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47" w:rsidRPr="00D53C47" w:rsidTr="00163C2C">
        <w:tc>
          <w:tcPr>
            <w:tcW w:w="2422" w:type="dxa"/>
          </w:tcPr>
          <w:p w:rsidR="00D53C47" w:rsidRPr="00D53C47" w:rsidRDefault="00FD361D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Николаевна</w:t>
            </w:r>
          </w:p>
        </w:tc>
        <w:tc>
          <w:tcPr>
            <w:tcW w:w="2489" w:type="dxa"/>
          </w:tcPr>
          <w:p w:rsidR="00D53C47" w:rsidRPr="00D53C47" w:rsidRDefault="00FD361D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</w:t>
            </w:r>
          </w:p>
        </w:tc>
        <w:tc>
          <w:tcPr>
            <w:tcW w:w="2614" w:type="dxa"/>
          </w:tcPr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D53C47" w:rsidRPr="00D53C47" w:rsidRDefault="00D53C47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53C47" w:rsidRPr="00D53C47" w:rsidRDefault="00D53C47" w:rsidP="0016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C47" w:rsidRPr="00D53C47" w:rsidRDefault="00D53C47" w:rsidP="00D53C47">
      <w:pPr>
        <w:rPr>
          <w:rFonts w:ascii="Times New Roman" w:hAnsi="Times New Roman" w:cs="Times New Roman"/>
          <w:sz w:val="28"/>
          <w:szCs w:val="28"/>
        </w:rPr>
      </w:pPr>
    </w:p>
    <w:p w:rsidR="00D53C47" w:rsidRPr="009B0142" w:rsidRDefault="00D53C47" w:rsidP="00D53C47"/>
    <w:p w:rsidR="00D53C47" w:rsidRPr="009B0142" w:rsidRDefault="00D53C47" w:rsidP="00D53C47"/>
    <w:p w:rsidR="004F7659" w:rsidRPr="00D53C47" w:rsidRDefault="004F7659" w:rsidP="004F7659">
      <w:pPr>
        <w:pStyle w:val="40"/>
        <w:shd w:val="clear" w:color="auto" w:fill="auto"/>
        <w:tabs>
          <w:tab w:val="right" w:pos="9322"/>
        </w:tabs>
        <w:spacing w:before="0" w:after="0" w:line="260" w:lineRule="exact"/>
        <w:rPr>
          <w:i w:val="0"/>
          <w:sz w:val="28"/>
          <w:szCs w:val="28"/>
        </w:rPr>
      </w:pPr>
    </w:p>
    <w:p w:rsidR="001E79D8" w:rsidRPr="00B16701" w:rsidRDefault="001E79D8" w:rsidP="001E79D8">
      <w:pPr>
        <w:pStyle w:val="40"/>
        <w:shd w:val="clear" w:color="auto" w:fill="auto"/>
        <w:tabs>
          <w:tab w:val="right" w:pos="9322"/>
        </w:tabs>
        <w:spacing w:before="0" w:after="0" w:line="260" w:lineRule="exact"/>
        <w:ind w:left="20"/>
        <w:rPr>
          <w:sz w:val="28"/>
          <w:szCs w:val="28"/>
        </w:rPr>
      </w:pPr>
    </w:p>
    <w:p w:rsidR="00580B92" w:rsidRDefault="00580B92" w:rsidP="004F7659">
      <w:pPr>
        <w:pStyle w:val="5"/>
        <w:shd w:val="clear" w:color="auto" w:fill="auto"/>
        <w:tabs>
          <w:tab w:val="center" w:pos="7938"/>
        </w:tabs>
        <w:spacing w:after="438" w:line="326" w:lineRule="exact"/>
        <w:ind w:left="5500" w:right="220"/>
        <w:rPr>
          <w:rStyle w:val="3"/>
          <w:rFonts w:eastAsiaTheme="minorHAnsi"/>
          <w:sz w:val="22"/>
          <w:szCs w:val="22"/>
        </w:rPr>
      </w:pPr>
    </w:p>
    <w:p w:rsidR="00580B92" w:rsidRDefault="00580B92" w:rsidP="00D53C47">
      <w:pPr>
        <w:pStyle w:val="5"/>
        <w:shd w:val="clear" w:color="auto" w:fill="auto"/>
        <w:tabs>
          <w:tab w:val="center" w:pos="7938"/>
        </w:tabs>
        <w:spacing w:after="438" w:line="326" w:lineRule="exact"/>
        <w:ind w:left="5500" w:right="220"/>
        <w:rPr>
          <w:rStyle w:val="3"/>
          <w:rFonts w:eastAsiaTheme="minorHAnsi"/>
          <w:sz w:val="22"/>
          <w:szCs w:val="22"/>
        </w:rPr>
      </w:pPr>
    </w:p>
    <w:p w:rsidR="00580B92" w:rsidRDefault="00580B92" w:rsidP="004F7659">
      <w:pPr>
        <w:pStyle w:val="5"/>
        <w:shd w:val="clear" w:color="auto" w:fill="auto"/>
        <w:tabs>
          <w:tab w:val="center" w:pos="7938"/>
        </w:tabs>
        <w:spacing w:after="438" w:line="326" w:lineRule="exact"/>
        <w:ind w:left="5500" w:right="220"/>
        <w:rPr>
          <w:rStyle w:val="3"/>
          <w:rFonts w:eastAsiaTheme="minorHAnsi"/>
          <w:sz w:val="22"/>
          <w:szCs w:val="22"/>
        </w:rPr>
      </w:pPr>
      <w:bookmarkStart w:id="0" w:name="_GoBack"/>
      <w:bookmarkEnd w:id="0"/>
    </w:p>
    <w:sectPr w:rsidR="00580B92" w:rsidSect="008D7DBA">
      <w:pgSz w:w="11907" w:h="16840" w:code="9"/>
      <w:pgMar w:top="-426" w:right="567" w:bottom="993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AF" w:rsidRDefault="001928AF" w:rsidP="001E79D8">
      <w:r>
        <w:separator/>
      </w:r>
    </w:p>
  </w:endnote>
  <w:endnote w:type="continuationSeparator" w:id="0">
    <w:p w:rsidR="001928AF" w:rsidRDefault="001928AF" w:rsidP="001E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AF" w:rsidRDefault="001928AF" w:rsidP="001E79D8">
      <w:r>
        <w:separator/>
      </w:r>
    </w:p>
  </w:footnote>
  <w:footnote w:type="continuationSeparator" w:id="0">
    <w:p w:rsidR="001928AF" w:rsidRDefault="001928AF" w:rsidP="001E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11A"/>
    <w:multiLevelType w:val="multilevel"/>
    <w:tmpl w:val="FB3CE62C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72C92"/>
    <w:multiLevelType w:val="multilevel"/>
    <w:tmpl w:val="35CC3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66667"/>
    <w:multiLevelType w:val="multilevel"/>
    <w:tmpl w:val="4DF632BA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DEE2D8E"/>
    <w:multiLevelType w:val="multilevel"/>
    <w:tmpl w:val="C33458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6B64D3"/>
    <w:multiLevelType w:val="multilevel"/>
    <w:tmpl w:val="8752C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9D8"/>
    <w:rsid w:val="00053223"/>
    <w:rsid w:val="00087AAA"/>
    <w:rsid w:val="000F055F"/>
    <w:rsid w:val="001512CE"/>
    <w:rsid w:val="001558F6"/>
    <w:rsid w:val="00181084"/>
    <w:rsid w:val="001820DA"/>
    <w:rsid w:val="001909D5"/>
    <w:rsid w:val="001928AF"/>
    <w:rsid w:val="001E79D8"/>
    <w:rsid w:val="00205C63"/>
    <w:rsid w:val="00236859"/>
    <w:rsid w:val="00241A32"/>
    <w:rsid w:val="00296099"/>
    <w:rsid w:val="002C3C66"/>
    <w:rsid w:val="002E458F"/>
    <w:rsid w:val="00316A28"/>
    <w:rsid w:val="004350D4"/>
    <w:rsid w:val="00447DB2"/>
    <w:rsid w:val="00484ABF"/>
    <w:rsid w:val="004B2F5B"/>
    <w:rsid w:val="004F7659"/>
    <w:rsid w:val="00500D55"/>
    <w:rsid w:val="00551C6A"/>
    <w:rsid w:val="005650DC"/>
    <w:rsid w:val="00580B92"/>
    <w:rsid w:val="005C04FE"/>
    <w:rsid w:val="005C3EC1"/>
    <w:rsid w:val="00611F64"/>
    <w:rsid w:val="006638BB"/>
    <w:rsid w:val="00697BF9"/>
    <w:rsid w:val="00697F03"/>
    <w:rsid w:val="006E0239"/>
    <w:rsid w:val="0071229C"/>
    <w:rsid w:val="00730181"/>
    <w:rsid w:val="00741318"/>
    <w:rsid w:val="0078610F"/>
    <w:rsid w:val="007B17D0"/>
    <w:rsid w:val="007C6C4D"/>
    <w:rsid w:val="007E20B7"/>
    <w:rsid w:val="00825B4B"/>
    <w:rsid w:val="0084204C"/>
    <w:rsid w:val="008D7DBA"/>
    <w:rsid w:val="008F2ECE"/>
    <w:rsid w:val="00922CAC"/>
    <w:rsid w:val="00966A14"/>
    <w:rsid w:val="00972946"/>
    <w:rsid w:val="009C50CE"/>
    <w:rsid w:val="00A155CF"/>
    <w:rsid w:val="00AA1BB2"/>
    <w:rsid w:val="00AB5492"/>
    <w:rsid w:val="00AD756E"/>
    <w:rsid w:val="00AE27EC"/>
    <w:rsid w:val="00AE2E4A"/>
    <w:rsid w:val="00AF0063"/>
    <w:rsid w:val="00AF2524"/>
    <w:rsid w:val="00B54747"/>
    <w:rsid w:val="00B760BF"/>
    <w:rsid w:val="00BF1EDA"/>
    <w:rsid w:val="00C52B99"/>
    <w:rsid w:val="00C7735F"/>
    <w:rsid w:val="00CC4713"/>
    <w:rsid w:val="00CE1236"/>
    <w:rsid w:val="00D53C47"/>
    <w:rsid w:val="00D820C9"/>
    <w:rsid w:val="00DA195F"/>
    <w:rsid w:val="00DE08AB"/>
    <w:rsid w:val="00DE5585"/>
    <w:rsid w:val="00E5354B"/>
    <w:rsid w:val="00E9192D"/>
    <w:rsid w:val="00F7113D"/>
    <w:rsid w:val="00F8568F"/>
    <w:rsid w:val="00FC3466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53C47"/>
    <w:pPr>
      <w:keepNext/>
      <w:widowControl/>
      <w:spacing w:after="120" w:line="19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1E79D8"/>
    <w:rPr>
      <w:b/>
      <w:bCs/>
      <w:sz w:val="17"/>
      <w:szCs w:val="17"/>
      <w:shd w:val="clear" w:color="auto" w:fill="FFFFFF"/>
    </w:rPr>
  </w:style>
  <w:style w:type="character" w:customStyle="1" w:styleId="LucidaSansUnicode8pt">
    <w:name w:val="Сноска + Lucida Sans Unicode;8 pt;Не полужирный"/>
    <w:rsid w:val="001E79D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Сноска + Интервал 1 pt"/>
    <w:rsid w:val="001E7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_"/>
    <w:link w:val="5"/>
    <w:rsid w:val="001E79D8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1E79D8"/>
    <w:rPr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 + Не курсив"/>
    <w:rsid w:val="001E79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"/>
    <w:rsid w:val="001E79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1E79D8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rsid w:val="001E7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1E7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Курсив"/>
    <w:rsid w:val="001E7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Курсив"/>
    <w:rsid w:val="001E79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1E79D8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 w:bidi="ar-SA"/>
    </w:rPr>
  </w:style>
  <w:style w:type="paragraph" w:customStyle="1" w:styleId="5">
    <w:name w:val="Основной текст5"/>
    <w:basedOn w:val="a"/>
    <w:link w:val="a5"/>
    <w:rsid w:val="001E79D8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1E79D8"/>
    <w:pPr>
      <w:shd w:val="clear" w:color="auto" w:fill="FFFFFF"/>
      <w:spacing w:before="240" w:after="126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 w:bidi="ar-SA"/>
    </w:rPr>
  </w:style>
  <w:style w:type="paragraph" w:customStyle="1" w:styleId="51">
    <w:name w:val="Основной текст (5)"/>
    <w:basedOn w:val="a"/>
    <w:link w:val="50"/>
    <w:rsid w:val="001E79D8"/>
    <w:pPr>
      <w:shd w:val="clear" w:color="auto" w:fill="FFFFFF"/>
      <w:spacing w:before="480" w:line="379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E7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9D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1909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9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1909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09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 Spacing"/>
    <w:uiPriority w:val="1"/>
    <w:qFormat/>
    <w:rsid w:val="00CC47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ody Text"/>
    <w:basedOn w:val="a"/>
    <w:link w:val="af"/>
    <w:rsid w:val="00580B92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580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3C4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1">
    <w:name w:val="Абзац списка1"/>
    <w:basedOn w:val="a"/>
    <w:rsid w:val="00D53C4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0">
    <w:name w:val="List Paragraph"/>
    <w:basedOn w:val="a"/>
    <w:uiPriority w:val="34"/>
    <w:qFormat/>
    <w:rsid w:val="008D7DBA"/>
    <w:pPr>
      <w:widowControl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2014-10-21T06:35:00Z</cp:lastPrinted>
  <dcterms:created xsi:type="dcterms:W3CDTF">2014-10-21T06:39:00Z</dcterms:created>
  <dcterms:modified xsi:type="dcterms:W3CDTF">2014-10-27T06:19:00Z</dcterms:modified>
</cp:coreProperties>
</file>